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5AD9" w14:textId="77777777" w:rsidR="00040A1E" w:rsidRPr="001D3180" w:rsidRDefault="00040A1E" w:rsidP="00040A1E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 w14:anchorId="46700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6" o:title=""/>
          </v:shape>
          <o:OLEObject Type="Embed" ProgID="Word.Picture.8" ShapeID="_x0000_i1025" DrawAspect="Content" ObjectID="_1778406568" r:id="rId7"/>
        </w:object>
      </w:r>
    </w:p>
    <w:p w14:paraId="617E33D0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41968B81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47729EA4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133CDE0F" w14:textId="77777777" w:rsidR="00040A1E" w:rsidRPr="006A7531" w:rsidRDefault="00040A1E" w:rsidP="00040A1E">
      <w:pPr>
        <w:rPr>
          <w:b/>
          <w:bCs/>
          <w:sz w:val="28"/>
          <w:lang w:val="uk-UA"/>
        </w:rPr>
      </w:pPr>
    </w:p>
    <w:p w14:paraId="211FAF2E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 О З П О Р Я Д Ж Е Н Н Я</w:t>
      </w:r>
    </w:p>
    <w:p w14:paraId="5790475C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550E717B" w14:textId="77777777" w:rsidR="001C5E43" w:rsidRDefault="00040A1E" w:rsidP="001C5E4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26246C74" w14:textId="46B5E264" w:rsidR="001C5E43" w:rsidRPr="00C2676A" w:rsidRDefault="006A03BE" w:rsidP="00E547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283E">
        <w:rPr>
          <w:sz w:val="28"/>
          <w:szCs w:val="28"/>
          <w:lang w:val="uk-UA"/>
        </w:rPr>
        <w:t>8</w:t>
      </w:r>
      <w:r w:rsidR="00AF7F0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AF7F09">
        <w:rPr>
          <w:sz w:val="28"/>
          <w:szCs w:val="28"/>
          <w:lang w:val="uk-UA"/>
        </w:rPr>
        <w:t>.</w:t>
      </w:r>
      <w:r w:rsidR="001C5E43" w:rsidRPr="00C2676A">
        <w:rPr>
          <w:sz w:val="28"/>
          <w:szCs w:val="28"/>
          <w:lang w:val="uk-UA"/>
        </w:rPr>
        <w:t>202</w:t>
      </w:r>
      <w:r w:rsidR="00725098">
        <w:rPr>
          <w:sz w:val="28"/>
          <w:szCs w:val="28"/>
          <w:lang w:val="uk-UA"/>
        </w:rPr>
        <w:t>4</w:t>
      </w:r>
      <w:r w:rsidR="001C5E43" w:rsidRPr="00C2676A">
        <w:rPr>
          <w:sz w:val="28"/>
          <w:szCs w:val="28"/>
          <w:lang w:val="uk-UA"/>
        </w:rPr>
        <w:t xml:space="preserve"> року                                                              </w:t>
      </w:r>
      <w:r w:rsidR="00E547D6">
        <w:rPr>
          <w:sz w:val="28"/>
          <w:szCs w:val="28"/>
          <w:lang w:val="uk-UA"/>
        </w:rPr>
        <w:t xml:space="preserve">            </w:t>
      </w:r>
      <w:r w:rsidR="007F299E">
        <w:rPr>
          <w:sz w:val="28"/>
          <w:szCs w:val="28"/>
          <w:lang w:val="uk-UA"/>
        </w:rPr>
        <w:t xml:space="preserve">         </w:t>
      </w:r>
      <w:r w:rsidR="00E547D6">
        <w:rPr>
          <w:sz w:val="28"/>
          <w:szCs w:val="28"/>
          <w:lang w:val="uk-UA"/>
        </w:rPr>
        <w:t xml:space="preserve"> </w:t>
      </w:r>
      <w:r w:rsidR="001C5E43" w:rsidRPr="00C2676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</w:t>
      </w:r>
      <w:r w:rsidR="00FB283E">
        <w:rPr>
          <w:sz w:val="28"/>
          <w:szCs w:val="28"/>
          <w:lang w:val="uk-UA"/>
        </w:rPr>
        <w:t>2</w:t>
      </w:r>
      <w:r w:rsidR="001C5E43" w:rsidRPr="00C2676A">
        <w:rPr>
          <w:sz w:val="28"/>
          <w:szCs w:val="28"/>
          <w:lang w:val="uk-UA"/>
        </w:rPr>
        <w:t>/А-202</w:t>
      </w:r>
      <w:r w:rsidR="00130000">
        <w:rPr>
          <w:sz w:val="28"/>
          <w:szCs w:val="28"/>
          <w:lang w:val="uk-UA"/>
        </w:rPr>
        <w:t>4</w:t>
      </w:r>
    </w:p>
    <w:p w14:paraId="5E615FC7" w14:textId="22FEC09E" w:rsidR="001C5E43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23020A7" w14:textId="77777777" w:rsidR="00EF2DFE" w:rsidRPr="00C2676A" w:rsidRDefault="00EF2DFE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F7EBBB1" w14:textId="77777777" w:rsidR="00370DE4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="001B70B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перенесення дати проведення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58A433A0" w14:textId="7F32EB6D" w:rsidR="001C5E43" w:rsidRDefault="004624D9" w:rsidP="001C5E43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 сорок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065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п’я</w:t>
      </w:r>
      <w:r w:rsidR="00AD43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="001C5E4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C5E43"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630FC8A4" w14:textId="77777777" w:rsidR="00370DE4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E5D7544" w14:textId="1BF36253" w:rsidR="001C5E43" w:rsidRPr="006106A0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52687A02" w14:textId="77777777" w:rsidR="001C5E43" w:rsidRDefault="001C5E43" w:rsidP="001C5E43">
      <w:pPr>
        <w:pStyle w:val="a3"/>
        <w:jc w:val="both"/>
        <w:rPr>
          <w:lang w:val="uk-UA"/>
        </w:rPr>
      </w:pPr>
    </w:p>
    <w:p w14:paraId="0D1D836F" w14:textId="77777777" w:rsidR="00DD4394" w:rsidRDefault="001C5E43" w:rsidP="001C5E4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033AA718" w14:textId="3446EE2D" w:rsidR="00B41B85" w:rsidRPr="001B70B7" w:rsidRDefault="001C5E43" w:rsidP="00EF2DFE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5D20C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1B70B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ни четвертої статті 42, частини четвертої статті 46 Закону України «Про місцеве самоврядування в Україні»</w:t>
      </w:r>
      <w:r w:rsidR="001B70B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 у зв</w:t>
      </w:r>
      <w:r w:rsidR="00F3467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’</w:t>
      </w:r>
      <w:r w:rsidR="001B70B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язку з відсутністю кворуму депутатів</w:t>
      </w:r>
      <w:r w:rsidR="00370DE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для проведення засідань постійних комісій</w:t>
      </w:r>
      <w:r w:rsidRPr="001B70B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: </w:t>
      </w:r>
    </w:p>
    <w:p w14:paraId="230C3DDF" w14:textId="4BC4B31A" w:rsidR="00DD4394" w:rsidRPr="00370DE4" w:rsidRDefault="001C5E43" w:rsidP="00B70214">
      <w:pPr>
        <w:pStyle w:val="a3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5D20C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3340F">
        <w:rPr>
          <w:rFonts w:ascii="Times New Roman" w:hAnsi="Times New Roman"/>
          <w:sz w:val="28"/>
          <w:szCs w:val="28"/>
          <w:lang w:val="uk-UA"/>
        </w:rPr>
        <w:t>П</w:t>
      </w:r>
      <w:r w:rsidR="00370DE4">
        <w:rPr>
          <w:rFonts w:ascii="Times New Roman" w:hAnsi="Times New Roman"/>
          <w:sz w:val="28"/>
          <w:szCs w:val="28"/>
          <w:lang w:val="uk-UA"/>
        </w:rPr>
        <w:t>еренести дату проведення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чергов</w:t>
      </w:r>
      <w:r w:rsidR="00370DE4">
        <w:rPr>
          <w:rFonts w:ascii="Times New Roman" w:hAnsi="Times New Roman"/>
          <w:sz w:val="28"/>
          <w:szCs w:val="28"/>
          <w:lang w:val="uk-UA"/>
        </w:rPr>
        <w:t>ої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6065DC">
        <w:rPr>
          <w:rFonts w:ascii="Times New Roman" w:hAnsi="Times New Roman"/>
          <w:sz w:val="28"/>
          <w:szCs w:val="28"/>
          <w:lang w:val="uk-UA"/>
        </w:rPr>
        <w:t>п’я</w:t>
      </w:r>
      <w:r w:rsidR="00AD431E">
        <w:rPr>
          <w:rFonts w:ascii="Times New Roman" w:hAnsi="Times New Roman"/>
          <w:sz w:val="28"/>
          <w:szCs w:val="28"/>
          <w:lang w:val="uk-UA"/>
        </w:rPr>
        <w:t>т</w:t>
      </w:r>
      <w:r w:rsidR="00370DE4">
        <w:rPr>
          <w:rFonts w:ascii="Times New Roman" w:hAnsi="Times New Roman"/>
          <w:sz w:val="28"/>
          <w:szCs w:val="28"/>
          <w:lang w:val="uk-UA"/>
        </w:rPr>
        <w:t>ої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="00370DE4">
        <w:rPr>
          <w:rFonts w:ascii="Times New Roman" w:hAnsi="Times New Roman"/>
          <w:sz w:val="28"/>
          <w:szCs w:val="28"/>
          <w:lang w:val="uk-UA"/>
        </w:rPr>
        <w:t>ї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</w:t>
      </w:r>
      <w:r w:rsidR="00B05C61" w:rsidRPr="005D20C2">
        <w:rPr>
          <w:rFonts w:ascii="Times New Roman" w:hAnsi="Times New Roman"/>
          <w:sz w:val="28"/>
          <w:szCs w:val="28"/>
          <w:lang w:val="en-US"/>
        </w:rPr>
        <w:t>VIII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370DE4">
        <w:rPr>
          <w:rFonts w:ascii="Times New Roman" w:hAnsi="Times New Roman"/>
          <w:sz w:val="28"/>
          <w:szCs w:val="28"/>
          <w:lang w:val="uk-UA"/>
        </w:rPr>
        <w:t xml:space="preserve">, визначену розпорядженням секретаря селищної ради, виконуючого обов’язки селищного голови від 21 травня 2024 року № </w:t>
      </w:r>
      <w:r w:rsidR="00B3340F">
        <w:rPr>
          <w:sz w:val="28"/>
          <w:szCs w:val="28"/>
          <w:lang w:val="uk-UA"/>
        </w:rPr>
        <w:t>50</w:t>
      </w:r>
      <w:r w:rsidR="00B3340F" w:rsidRPr="00C2676A">
        <w:rPr>
          <w:sz w:val="28"/>
          <w:szCs w:val="28"/>
          <w:lang w:val="uk-UA"/>
        </w:rPr>
        <w:t>/А-202</w:t>
      </w:r>
      <w:r w:rsidR="00B3340F">
        <w:rPr>
          <w:sz w:val="28"/>
          <w:szCs w:val="28"/>
          <w:lang w:val="uk-UA"/>
        </w:rPr>
        <w:t>4</w:t>
      </w:r>
      <w:r w:rsidR="00E20D67" w:rsidRPr="00E20D6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20D6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«Про </w:t>
      </w:r>
      <w:r w:rsidR="00E20D67"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E20D6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чергової сорок п’ятої </w:t>
      </w:r>
      <w:r w:rsidR="00E20D67"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  <w:r w:rsidR="00B702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20D67"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 w:rsidR="00E20D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0D67"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 w:rsidR="00E20D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0D67" w:rsidRPr="00C2676A">
        <w:rPr>
          <w:rFonts w:ascii="Times New Roman" w:hAnsi="Times New Roman"/>
          <w:sz w:val="28"/>
          <w:szCs w:val="28"/>
          <w:lang w:val="uk-UA"/>
        </w:rPr>
        <w:t>ради</w:t>
      </w:r>
      <w:r w:rsidR="00E20D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20D67">
        <w:rPr>
          <w:rFonts w:ascii="Times New Roman" w:hAnsi="Times New Roman"/>
          <w:sz w:val="28"/>
          <w:szCs w:val="28"/>
          <w:lang w:val="en-US"/>
        </w:rPr>
        <w:t>VIII</w:t>
      </w:r>
      <w:r w:rsidR="00E20D67"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E20D67">
        <w:rPr>
          <w:rFonts w:ascii="Times New Roman" w:hAnsi="Times New Roman"/>
          <w:sz w:val="28"/>
          <w:szCs w:val="28"/>
          <w:lang w:val="uk-UA"/>
        </w:rPr>
        <w:t>»</w:t>
      </w:r>
      <w:r w:rsidR="00B3340F">
        <w:rPr>
          <w:sz w:val="28"/>
          <w:szCs w:val="28"/>
          <w:lang w:val="uk-UA"/>
        </w:rPr>
        <w:t xml:space="preserve"> </w:t>
      </w:r>
      <w:r w:rsidR="00B3340F" w:rsidRPr="00B3340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34675" w:rsidRPr="00B3340F">
        <w:rPr>
          <w:rFonts w:ascii="Times New Roman" w:hAnsi="Times New Roman"/>
          <w:sz w:val="28"/>
          <w:szCs w:val="28"/>
          <w:lang w:val="uk-UA"/>
        </w:rPr>
        <w:t>4</w:t>
      </w:r>
      <w:r w:rsidR="004808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675">
        <w:rPr>
          <w:rFonts w:ascii="Times New Roman" w:hAnsi="Times New Roman"/>
          <w:sz w:val="28"/>
          <w:szCs w:val="28"/>
          <w:lang w:val="uk-UA"/>
        </w:rPr>
        <w:t>чер</w:t>
      </w:r>
      <w:r w:rsidR="004808DE">
        <w:rPr>
          <w:rFonts w:ascii="Times New Roman" w:hAnsi="Times New Roman"/>
          <w:sz w:val="28"/>
          <w:szCs w:val="28"/>
          <w:lang w:val="uk-UA"/>
        </w:rPr>
        <w:t>в</w:t>
      </w:r>
      <w:r w:rsidR="00AD431E">
        <w:rPr>
          <w:rFonts w:ascii="Times New Roman" w:hAnsi="Times New Roman"/>
          <w:sz w:val="28"/>
          <w:szCs w:val="28"/>
          <w:lang w:val="uk-UA"/>
        </w:rPr>
        <w:t>ня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>4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40F">
        <w:rPr>
          <w:rFonts w:ascii="Times New Roman" w:hAnsi="Times New Roman"/>
          <w:sz w:val="28"/>
          <w:szCs w:val="28"/>
          <w:lang w:val="uk-UA"/>
        </w:rPr>
        <w:t xml:space="preserve">початок </w:t>
      </w:r>
      <w:r w:rsidRPr="005D20C2">
        <w:rPr>
          <w:rFonts w:ascii="Times New Roman" w:hAnsi="Times New Roman"/>
          <w:sz w:val="28"/>
          <w:szCs w:val="28"/>
          <w:lang w:val="uk-UA"/>
        </w:rPr>
        <w:t>о 10.00 годині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в малому залі адмінбудинку (вул.Соборна,9, с</w:t>
      </w:r>
      <w:r w:rsidR="00F875B6">
        <w:rPr>
          <w:rFonts w:ascii="Times New Roman" w:hAnsi="Times New Roman"/>
          <w:sz w:val="28"/>
          <w:szCs w:val="28"/>
          <w:lang w:val="uk-UA"/>
        </w:rPr>
        <w:t>елище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Саврань).</w:t>
      </w:r>
    </w:p>
    <w:p w14:paraId="76F7DA45" w14:textId="1D7D79FC" w:rsidR="00346A5F" w:rsidRPr="00910736" w:rsidRDefault="001C5E43" w:rsidP="00346A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D20C2">
        <w:rPr>
          <w:rFonts w:ascii="Times New Roman" w:hAnsi="Times New Roman"/>
          <w:sz w:val="28"/>
          <w:szCs w:val="28"/>
        </w:rPr>
        <w:t xml:space="preserve">2. </w:t>
      </w:r>
      <w:r w:rsidR="00346A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20C2">
        <w:rPr>
          <w:rFonts w:ascii="Times New Roman" w:hAnsi="Times New Roman"/>
          <w:sz w:val="28"/>
          <w:szCs w:val="28"/>
        </w:rPr>
        <w:t>Винести на розгляд сесії так</w:t>
      </w:r>
      <w:r w:rsidRPr="005D20C2">
        <w:rPr>
          <w:rFonts w:ascii="Times New Roman" w:hAnsi="Times New Roman"/>
          <w:sz w:val="28"/>
          <w:szCs w:val="28"/>
          <w:lang w:val="uk-UA"/>
        </w:rPr>
        <w:t>і</w:t>
      </w:r>
      <w:r w:rsidRPr="005D20C2">
        <w:rPr>
          <w:rFonts w:ascii="Times New Roman" w:hAnsi="Times New Roman"/>
          <w:sz w:val="28"/>
          <w:szCs w:val="28"/>
        </w:rPr>
        <w:t xml:space="preserve"> питання:</w:t>
      </w:r>
    </w:p>
    <w:p w14:paraId="096AEAAA" w14:textId="5DE0B9FB" w:rsidR="00346A5F" w:rsidRDefault="00344D39" w:rsidP="00346A5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44D39">
        <w:rPr>
          <w:rFonts w:ascii="Times New Roman" w:hAnsi="Times New Roman"/>
          <w:sz w:val="28"/>
          <w:szCs w:val="28"/>
          <w:lang w:val="uk-UA"/>
        </w:rPr>
        <w:t>2.</w:t>
      </w:r>
      <w:r w:rsidR="00F948B7">
        <w:rPr>
          <w:rFonts w:ascii="Times New Roman" w:hAnsi="Times New Roman"/>
          <w:sz w:val="28"/>
          <w:szCs w:val="28"/>
          <w:lang w:val="uk-UA"/>
        </w:rPr>
        <w:t>1</w:t>
      </w:r>
      <w:r w:rsidRPr="00344D39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0" w:name="_Hlk162272585"/>
      <w:r w:rsidR="00346A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6A5F" w:rsidRPr="00E51D71">
        <w:rPr>
          <w:rFonts w:ascii="Times New Roman" w:hAnsi="Times New Roman"/>
          <w:sz w:val="28"/>
          <w:szCs w:val="28"/>
          <w:lang w:val="uk-UA"/>
        </w:rPr>
        <w:t>Про внесення змін до Програми «Поліцейський офіцер громади» в Савранській селищній раді Одеської області на 2021-2024 роки»</w:t>
      </w:r>
    </w:p>
    <w:bookmarkEnd w:id="0"/>
    <w:p w14:paraId="5E8B0EE8" w14:textId="000C2909" w:rsidR="00346A5F" w:rsidRPr="00FB283E" w:rsidRDefault="00346A5F" w:rsidP="00346A5F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 w:rsidRPr="00346A5F">
        <w:rPr>
          <w:sz w:val="28"/>
          <w:szCs w:val="28"/>
          <w:lang w:val="uk-UA"/>
        </w:rPr>
        <w:t xml:space="preserve">Про внесення змін до рішення </w:t>
      </w:r>
      <w:r w:rsidRPr="00346A5F">
        <w:rPr>
          <w:sz w:val="28"/>
          <w:szCs w:val="28"/>
        </w:rPr>
        <w:t xml:space="preserve">селищної ради від </w:t>
      </w:r>
      <w:r w:rsidRPr="00346A5F">
        <w:rPr>
          <w:sz w:val="28"/>
          <w:szCs w:val="28"/>
          <w:lang w:val="uk-UA"/>
        </w:rPr>
        <w:t>21</w:t>
      </w:r>
      <w:r w:rsidRPr="00346A5F">
        <w:rPr>
          <w:sz w:val="28"/>
          <w:szCs w:val="28"/>
        </w:rPr>
        <w:t xml:space="preserve"> грудня  202</w:t>
      </w:r>
      <w:r w:rsidRPr="00346A5F">
        <w:rPr>
          <w:sz w:val="28"/>
          <w:szCs w:val="28"/>
          <w:lang w:val="uk-UA"/>
        </w:rPr>
        <w:t>3</w:t>
      </w:r>
      <w:r w:rsidRPr="00346A5F">
        <w:rPr>
          <w:sz w:val="28"/>
          <w:szCs w:val="28"/>
        </w:rPr>
        <w:t xml:space="preserve"> року № 2</w:t>
      </w:r>
      <w:r w:rsidRPr="00346A5F">
        <w:rPr>
          <w:sz w:val="28"/>
          <w:szCs w:val="28"/>
          <w:lang w:val="uk-UA"/>
        </w:rPr>
        <w:t>5</w:t>
      </w:r>
      <w:r w:rsidRPr="00346A5F">
        <w:rPr>
          <w:sz w:val="28"/>
          <w:szCs w:val="28"/>
        </w:rPr>
        <w:t>0</w:t>
      </w:r>
      <w:r w:rsidRPr="00346A5F">
        <w:rPr>
          <w:sz w:val="28"/>
          <w:szCs w:val="28"/>
          <w:lang w:val="uk-UA"/>
        </w:rPr>
        <w:t>1</w:t>
      </w:r>
      <w:r w:rsidRPr="00346A5F">
        <w:rPr>
          <w:sz w:val="28"/>
          <w:szCs w:val="28"/>
        </w:rPr>
        <w:t>–V</w:t>
      </w:r>
      <w:r w:rsidRPr="00346A5F">
        <w:rPr>
          <w:sz w:val="28"/>
          <w:szCs w:val="28"/>
          <w:lang w:val="uk-UA"/>
        </w:rPr>
        <w:t>ІІІ «</w:t>
      </w:r>
      <w:r w:rsidRPr="00346A5F">
        <w:rPr>
          <w:bCs/>
          <w:color w:val="000000"/>
          <w:sz w:val="28"/>
          <w:szCs w:val="28"/>
        </w:rPr>
        <w:t xml:space="preserve">Про селищний бюджет Савранської територіальної </w:t>
      </w:r>
      <w:r w:rsidRPr="00346A5F">
        <w:rPr>
          <w:bCs/>
          <w:color w:val="000000"/>
          <w:sz w:val="28"/>
          <w:szCs w:val="28"/>
          <w:lang w:val="uk-UA"/>
        </w:rPr>
        <w:t xml:space="preserve"> </w:t>
      </w:r>
      <w:r w:rsidRPr="00346A5F">
        <w:rPr>
          <w:bCs/>
          <w:color w:val="000000"/>
          <w:sz w:val="28"/>
          <w:szCs w:val="28"/>
        </w:rPr>
        <w:t>громади на 2024 рік</w:t>
      </w:r>
      <w:r w:rsidRPr="00346A5F">
        <w:rPr>
          <w:bCs/>
          <w:color w:val="000000"/>
          <w:sz w:val="28"/>
          <w:szCs w:val="28"/>
          <w:lang w:val="uk-UA"/>
        </w:rPr>
        <w:t>»</w:t>
      </w:r>
    </w:p>
    <w:p w14:paraId="6D8EF963" w14:textId="62215029" w:rsidR="00FB283E" w:rsidRPr="00346A5F" w:rsidRDefault="00FB283E" w:rsidP="00FB283E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Про внесення змін до структури апарату Савранської селищної ради, її </w:t>
      </w:r>
      <w:r w:rsidRPr="00351AC4">
        <w:rPr>
          <w:color w:val="000000"/>
          <w:sz w:val="28"/>
          <w:szCs w:val="28"/>
        </w:rPr>
        <w:t>виконавчих органів , інших структурних підрозділів</w:t>
      </w:r>
    </w:p>
    <w:p w14:paraId="01F15DE8" w14:textId="71C58515" w:rsidR="00910736" w:rsidRDefault="00346A5F" w:rsidP="00346A5F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Про затвердження Положення «Про порядок подання та розгляду електронних петицій, адресованих Савранській селищній раді, її виконавчим органам» </w:t>
      </w:r>
    </w:p>
    <w:p w14:paraId="23AC4F12" w14:textId="7E3BA9FF" w:rsidR="00910736" w:rsidRDefault="00910736" w:rsidP="00F948B7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Про затвердження Порядку проведення консультацій з громадськістю на території Савранської селищної </w:t>
      </w:r>
      <w:r w:rsidR="00E8051A">
        <w:rPr>
          <w:color w:val="000000"/>
          <w:sz w:val="28"/>
          <w:szCs w:val="28"/>
          <w:lang w:val="uk-UA"/>
        </w:rPr>
        <w:t>громади</w:t>
      </w:r>
      <w:r>
        <w:rPr>
          <w:color w:val="000000"/>
          <w:sz w:val="28"/>
          <w:szCs w:val="28"/>
        </w:rPr>
        <w:t xml:space="preserve">  </w:t>
      </w:r>
    </w:p>
    <w:p w14:paraId="24622B74" w14:textId="77564228" w:rsidR="00910736" w:rsidRDefault="00910736" w:rsidP="00F948B7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Про затвердження типової форми контракту з директором Комунальної установи «Центр надання соціальних послуг» Савранської  селищної ради Одеської області</w:t>
      </w:r>
    </w:p>
    <w:p w14:paraId="2D0A35DC" w14:textId="77777777" w:rsidR="00E20D67" w:rsidRDefault="00E20D67" w:rsidP="00E20D67">
      <w:pPr>
        <w:pStyle w:val="a6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38FC7462" w14:textId="77777777" w:rsidR="00E20D67" w:rsidRDefault="00E20D67" w:rsidP="00E20D67">
      <w:pPr>
        <w:pStyle w:val="a6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35A3217C" w14:textId="77777777" w:rsidR="00E20D67" w:rsidRDefault="00E20D67" w:rsidP="00E20D67">
      <w:pPr>
        <w:pStyle w:val="a6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33A08B83" w14:textId="1A2B6F3E" w:rsidR="00370DE4" w:rsidRPr="00FB283E" w:rsidRDefault="00910736" w:rsidP="00E20D67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 w:rsidRPr="00351AC4">
        <w:rPr>
          <w:color w:val="000000"/>
          <w:sz w:val="28"/>
          <w:szCs w:val="28"/>
        </w:rPr>
        <w:t>Про звільнення керуючої справами (секретаря)</w:t>
      </w:r>
      <w:r w:rsidR="00F948B7">
        <w:rPr>
          <w:color w:val="000000"/>
          <w:sz w:val="28"/>
          <w:szCs w:val="28"/>
          <w:lang w:val="uk-UA"/>
        </w:rPr>
        <w:t xml:space="preserve"> </w:t>
      </w:r>
      <w:r w:rsidRPr="00351AC4">
        <w:rPr>
          <w:color w:val="000000"/>
          <w:sz w:val="28"/>
          <w:szCs w:val="28"/>
        </w:rPr>
        <w:t>виконавчого комітету</w:t>
      </w:r>
      <w:r>
        <w:rPr>
          <w:color w:val="000000"/>
          <w:sz w:val="28"/>
          <w:szCs w:val="28"/>
          <w:lang w:val="uk-UA"/>
        </w:rPr>
        <w:t xml:space="preserve"> </w:t>
      </w:r>
      <w:r w:rsidRPr="00351AC4">
        <w:rPr>
          <w:color w:val="000000"/>
          <w:sz w:val="28"/>
          <w:szCs w:val="28"/>
        </w:rPr>
        <w:t xml:space="preserve">Савранської  селищної ради </w:t>
      </w:r>
    </w:p>
    <w:p w14:paraId="0F57636F" w14:textId="2F28FD7E" w:rsidR="00FB283E" w:rsidRPr="00FB283E" w:rsidRDefault="00FB283E" w:rsidP="00FB283E">
      <w:pPr>
        <w:pStyle w:val="a3"/>
        <w:numPr>
          <w:ilvl w:val="1"/>
          <w:numId w:val="21"/>
        </w:numPr>
        <w:ind w:left="0" w:firstLine="709"/>
        <w:jc w:val="both"/>
        <w:rPr>
          <w:rStyle w:val="1720"/>
          <w:rFonts w:ascii="Times New Roman" w:hAnsi="Times New Roman"/>
          <w:sz w:val="28"/>
          <w:szCs w:val="28"/>
          <w:lang w:val="uk-UA"/>
        </w:rPr>
      </w:pPr>
      <w:r w:rsidRPr="00927E9A">
        <w:rPr>
          <w:rFonts w:ascii="Times New Roman" w:hAnsi="Times New Roman"/>
          <w:sz w:val="28"/>
          <w:szCs w:val="28"/>
          <w:lang w:val="uk-UA"/>
        </w:rPr>
        <w:t>Про надання згоди на безоплатне прийняття з державної у комунальну власність Савранської селищної територіальної громади  Подільського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7E9A">
        <w:rPr>
          <w:rFonts w:ascii="Times New Roman" w:hAnsi="Times New Roman"/>
          <w:sz w:val="28"/>
          <w:szCs w:val="28"/>
          <w:lang w:val="uk-UA"/>
        </w:rPr>
        <w:t>району Одеської області іншого окремого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7E9A">
        <w:rPr>
          <w:rFonts w:ascii="Times New Roman" w:hAnsi="Times New Roman"/>
          <w:sz w:val="28"/>
          <w:szCs w:val="28"/>
          <w:lang w:val="uk-UA"/>
        </w:rPr>
        <w:t>індивідуального визначеного (рухомого) майна (пожежного автомобіля)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CF2F7D7" w14:textId="02B6A33A" w:rsidR="00773EE9" w:rsidRDefault="00910736" w:rsidP="00DA2316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73EE9">
        <w:rPr>
          <w:rStyle w:val="1720"/>
          <w:rFonts w:eastAsia="Calibri"/>
          <w:color w:val="000000"/>
          <w:sz w:val="28"/>
          <w:szCs w:val="28"/>
        </w:rPr>
        <w:t xml:space="preserve">Про затвердження </w:t>
      </w:r>
      <w:r w:rsidRPr="00773EE9">
        <w:rPr>
          <w:color w:val="000000"/>
          <w:sz w:val="28"/>
          <w:szCs w:val="28"/>
        </w:rPr>
        <w:t>перелік</w:t>
      </w:r>
      <w:r w:rsidRPr="00773EE9">
        <w:rPr>
          <w:color w:val="000000"/>
          <w:sz w:val="28"/>
          <w:szCs w:val="28"/>
          <w:lang w:val="uk-UA"/>
        </w:rPr>
        <w:t>у</w:t>
      </w:r>
      <w:r w:rsidRPr="00773EE9">
        <w:rPr>
          <w:color w:val="000000"/>
          <w:sz w:val="28"/>
          <w:szCs w:val="28"/>
        </w:rPr>
        <w:t xml:space="preserve"> </w:t>
      </w:r>
      <w:r w:rsidR="00773EE9">
        <w:rPr>
          <w:color w:val="000000" w:themeColor="text1"/>
          <w:sz w:val="28"/>
          <w:szCs w:val="28"/>
          <w:lang w:val="uk-UA"/>
        </w:rPr>
        <w:t>закладів культури, що включені до базової мережі   закладів культури Савранської селищної територіальної громади</w:t>
      </w:r>
      <w:r w:rsidR="00773EE9" w:rsidRPr="00773EE9">
        <w:rPr>
          <w:sz w:val="28"/>
          <w:szCs w:val="28"/>
          <w:lang w:val="uk-UA"/>
        </w:rPr>
        <w:t xml:space="preserve"> </w:t>
      </w:r>
    </w:p>
    <w:p w14:paraId="4075B4B1" w14:textId="24D633D2" w:rsidR="00D81E6A" w:rsidRPr="00FB283E" w:rsidRDefault="00AD431E" w:rsidP="003A528E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B283E">
        <w:rPr>
          <w:sz w:val="28"/>
          <w:szCs w:val="28"/>
          <w:lang w:val="uk-UA"/>
        </w:rPr>
        <w:t>Про</w:t>
      </w:r>
      <w:r w:rsidRPr="00FB283E">
        <w:rPr>
          <w:sz w:val="28"/>
          <w:szCs w:val="28"/>
        </w:rPr>
        <w:t> </w:t>
      </w:r>
      <w:r w:rsidRPr="00FB283E">
        <w:rPr>
          <w:sz w:val="28"/>
          <w:szCs w:val="28"/>
          <w:lang w:val="uk-UA"/>
        </w:rPr>
        <w:t>внесення</w:t>
      </w:r>
      <w:r w:rsidRPr="00FB283E">
        <w:rPr>
          <w:sz w:val="28"/>
          <w:szCs w:val="28"/>
        </w:rPr>
        <w:t> </w:t>
      </w:r>
      <w:r w:rsidRPr="00FB283E">
        <w:rPr>
          <w:sz w:val="28"/>
          <w:szCs w:val="28"/>
          <w:lang w:val="uk-UA"/>
        </w:rPr>
        <w:t>змін</w:t>
      </w:r>
      <w:r w:rsidRPr="00FB283E">
        <w:rPr>
          <w:sz w:val="28"/>
          <w:szCs w:val="28"/>
        </w:rPr>
        <w:t> </w:t>
      </w:r>
      <w:r w:rsidRPr="00FB283E">
        <w:rPr>
          <w:sz w:val="28"/>
          <w:szCs w:val="28"/>
          <w:lang w:val="uk-UA"/>
        </w:rPr>
        <w:t xml:space="preserve"> до рішення Савранської</w:t>
      </w:r>
      <w:r w:rsidRPr="00FB283E">
        <w:rPr>
          <w:sz w:val="28"/>
          <w:szCs w:val="28"/>
        </w:rPr>
        <w:t> </w:t>
      </w:r>
      <w:r w:rsidRPr="00FB283E">
        <w:rPr>
          <w:sz w:val="28"/>
          <w:szCs w:val="28"/>
          <w:lang w:val="uk-UA"/>
        </w:rPr>
        <w:t>селищної ради</w:t>
      </w:r>
      <w:r w:rsidRPr="00FB283E">
        <w:rPr>
          <w:sz w:val="28"/>
          <w:szCs w:val="28"/>
        </w:rPr>
        <w:t> </w:t>
      </w:r>
      <w:r w:rsidRPr="00FB283E">
        <w:rPr>
          <w:sz w:val="28"/>
          <w:szCs w:val="28"/>
          <w:lang w:val="uk-UA"/>
        </w:rPr>
        <w:t xml:space="preserve"> від 08.04.2021 року № 309-</w:t>
      </w:r>
      <w:r w:rsidRPr="00FB283E">
        <w:rPr>
          <w:sz w:val="28"/>
          <w:szCs w:val="28"/>
        </w:rPr>
        <w:t>V</w:t>
      </w:r>
      <w:r w:rsidRPr="00FB283E">
        <w:rPr>
          <w:sz w:val="28"/>
          <w:szCs w:val="28"/>
          <w:lang w:val="uk-UA"/>
        </w:rPr>
        <w:t>ІІІ</w:t>
      </w:r>
      <w:r w:rsidRPr="00FB283E">
        <w:rPr>
          <w:sz w:val="28"/>
          <w:szCs w:val="28"/>
        </w:rPr>
        <w:t> </w:t>
      </w:r>
      <w:r w:rsidRPr="00FB283E">
        <w:rPr>
          <w:sz w:val="28"/>
          <w:szCs w:val="28"/>
          <w:lang w:val="uk-UA"/>
        </w:rPr>
        <w:t>«Про затвердження мережі та граничної чисельності</w:t>
      </w:r>
      <w:r w:rsidRPr="00FB283E">
        <w:rPr>
          <w:sz w:val="28"/>
          <w:szCs w:val="28"/>
        </w:rPr>
        <w:t> </w:t>
      </w:r>
      <w:r w:rsidRPr="00FB283E">
        <w:rPr>
          <w:sz w:val="28"/>
          <w:szCs w:val="28"/>
          <w:lang w:val="uk-UA"/>
        </w:rPr>
        <w:t>працівників закладів та установ освіти, які</w:t>
      </w:r>
      <w:r w:rsidRPr="00FB283E">
        <w:rPr>
          <w:sz w:val="28"/>
          <w:szCs w:val="28"/>
        </w:rPr>
        <w:t> </w:t>
      </w:r>
      <w:r w:rsidRPr="00FB283E">
        <w:rPr>
          <w:sz w:val="28"/>
          <w:szCs w:val="28"/>
          <w:lang w:val="uk-UA"/>
        </w:rPr>
        <w:t>фінансуються з селищного бюджету».</w:t>
      </w:r>
    </w:p>
    <w:p w14:paraId="00996933" w14:textId="6166FB70" w:rsidR="00344D39" w:rsidRDefault="00E51D71" w:rsidP="00D81E6A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дозволу на списання комунального майна з балансу КНП «Савранська лікарня» Савранської селищної ради Одеської області.</w:t>
      </w:r>
    </w:p>
    <w:p w14:paraId="56AA1F62" w14:textId="4FECDB41" w:rsidR="00EE43E4" w:rsidRPr="00EE43E4" w:rsidRDefault="00EE43E4" w:rsidP="00D81E6A">
      <w:pPr>
        <w:pStyle w:val="a5"/>
        <w:numPr>
          <w:ilvl w:val="1"/>
          <w:numId w:val="21"/>
        </w:numPr>
        <w:ind w:left="0" w:firstLine="709"/>
        <w:jc w:val="both"/>
      </w:pPr>
      <w:r w:rsidRPr="00EE43E4">
        <w:rPr>
          <w:color w:val="000000"/>
          <w:sz w:val="28"/>
          <w:szCs w:val="28"/>
        </w:rPr>
        <w:t xml:space="preserve">Про перейменування вулиць в населених пунктах Савранської територіальної громади Подільського району Одеської області  </w:t>
      </w:r>
    </w:p>
    <w:p w14:paraId="31EE0C23" w14:textId="1C37060E" w:rsidR="008B19BA" w:rsidRPr="00EE43E4" w:rsidRDefault="008B19BA" w:rsidP="00D81E6A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3E4">
        <w:rPr>
          <w:rFonts w:ascii="Times New Roman" w:hAnsi="Times New Roman"/>
          <w:sz w:val="28"/>
          <w:szCs w:val="28"/>
          <w:lang w:val="uk-UA"/>
        </w:rPr>
        <w:t>Про внесення змін до рішень Савранської селищної ради</w:t>
      </w:r>
    </w:p>
    <w:p w14:paraId="64EF9FBB" w14:textId="6E39EAE9" w:rsidR="00FB283E" w:rsidRPr="004C4CF8" w:rsidRDefault="004808DE" w:rsidP="004C4CF8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перегляд премії секретаря Савранської селищної ради </w:t>
      </w:r>
      <w:r w:rsidR="00D81E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Жируна О.М.</w:t>
      </w:r>
    </w:p>
    <w:p w14:paraId="3580B048" w14:textId="2E8B153D" w:rsidR="007F299E" w:rsidRPr="00E51D71" w:rsidRDefault="00374D0F" w:rsidP="00D81E6A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D71">
        <w:rPr>
          <w:rFonts w:ascii="Times New Roman" w:hAnsi="Times New Roman"/>
          <w:sz w:val="28"/>
          <w:szCs w:val="28"/>
          <w:lang w:val="uk-UA"/>
        </w:rPr>
        <w:t>Земельні питання (</w:t>
      </w:r>
      <w:r w:rsidR="00081D3D" w:rsidRPr="00E51D71">
        <w:rPr>
          <w:rFonts w:ascii="Times New Roman" w:hAnsi="Times New Roman"/>
          <w:sz w:val="28"/>
          <w:szCs w:val="28"/>
          <w:lang w:val="uk-UA"/>
        </w:rPr>
        <w:t>1</w:t>
      </w:r>
      <w:r w:rsidR="00F34675">
        <w:rPr>
          <w:rFonts w:ascii="Times New Roman" w:hAnsi="Times New Roman"/>
          <w:sz w:val="28"/>
          <w:szCs w:val="28"/>
          <w:lang w:val="uk-UA"/>
        </w:rPr>
        <w:t>9</w:t>
      </w:r>
      <w:r w:rsidRPr="00E51D71">
        <w:rPr>
          <w:rFonts w:ascii="Times New Roman" w:hAnsi="Times New Roman"/>
          <w:sz w:val="28"/>
          <w:szCs w:val="28"/>
          <w:lang w:val="uk-UA"/>
        </w:rPr>
        <w:t>).</w:t>
      </w:r>
    </w:p>
    <w:p w14:paraId="0DF3E66B" w14:textId="4372D0B6" w:rsidR="00FB283E" w:rsidRPr="00FB283E" w:rsidRDefault="001C5E43" w:rsidP="00FB283E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431E">
        <w:rPr>
          <w:rFonts w:ascii="Times New Roman" w:eastAsia="Arial Unicode MS" w:hAnsi="Times New Roman"/>
          <w:sz w:val="28"/>
          <w:szCs w:val="28"/>
          <w:lang w:val="uk-UA"/>
        </w:rPr>
        <w:t xml:space="preserve">3. </w:t>
      </w:r>
      <w:r w:rsidRPr="00AD431E">
        <w:rPr>
          <w:rFonts w:ascii="Times New Roman" w:hAnsi="Times New Roman"/>
          <w:sz w:val="28"/>
          <w:szCs w:val="28"/>
          <w:lang w:val="uk-UA"/>
        </w:rPr>
        <w:t>Засідання постійн</w:t>
      </w:r>
      <w:r w:rsidR="00927E9A">
        <w:rPr>
          <w:rFonts w:ascii="Times New Roman" w:hAnsi="Times New Roman"/>
          <w:sz w:val="28"/>
          <w:szCs w:val="28"/>
          <w:lang w:val="uk-UA"/>
        </w:rPr>
        <w:t>ої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FB283E">
        <w:rPr>
          <w:rFonts w:ascii="Times New Roman" w:hAnsi="Times New Roman"/>
          <w:sz w:val="28"/>
          <w:szCs w:val="28"/>
          <w:lang w:val="uk-UA"/>
        </w:rPr>
        <w:t>ї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="00927E9A">
        <w:rPr>
          <w:rFonts w:ascii="Times New Roman" w:hAnsi="Times New Roman"/>
          <w:sz w:val="28"/>
          <w:szCs w:val="28"/>
          <w:lang w:val="uk-UA"/>
        </w:rPr>
        <w:t xml:space="preserve"> з питань</w:t>
      </w:r>
      <w:r w:rsidR="00FB283E" w:rsidRPr="00FB283E">
        <w:rPr>
          <w:lang w:val="uk-UA"/>
        </w:rPr>
        <w:t xml:space="preserve"> </w:t>
      </w:r>
      <w:r w:rsidR="00FB283E" w:rsidRPr="00FB283E">
        <w:rPr>
          <w:rFonts w:ascii="Times New Roman" w:hAnsi="Times New Roman"/>
          <w:sz w:val="28"/>
          <w:szCs w:val="28"/>
          <w:lang w:val="uk-UA"/>
        </w:rPr>
        <w:t>планування,</w:t>
      </w:r>
    </w:p>
    <w:p w14:paraId="6479038A" w14:textId="793A76FB" w:rsidR="001C5E43" w:rsidRPr="00FB283E" w:rsidRDefault="00FB283E" w:rsidP="00FB283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B283E">
        <w:rPr>
          <w:rFonts w:ascii="Times New Roman" w:hAnsi="Times New Roman"/>
          <w:sz w:val="28"/>
          <w:szCs w:val="28"/>
          <w:lang w:val="uk-UA"/>
        </w:rPr>
        <w:t>фінансів та бюджету, соціально-економічного розвитку, ринкових відносин та   інвестиційної    діяльності, житлово-комунального господарства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E43" w:rsidRPr="00AD431E">
        <w:rPr>
          <w:rFonts w:ascii="Times New Roman" w:hAnsi="Times New Roman"/>
          <w:sz w:val="28"/>
          <w:szCs w:val="28"/>
          <w:lang w:val="uk-UA"/>
        </w:rPr>
        <w:t>провести (за погодженням з голов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="001C5E43" w:rsidRPr="00AD431E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ї)</w:t>
      </w:r>
      <w:r w:rsidR="00F34675">
        <w:rPr>
          <w:rFonts w:ascii="Times New Roman" w:hAnsi="Times New Roman"/>
          <w:sz w:val="28"/>
          <w:szCs w:val="28"/>
          <w:lang w:val="uk-UA"/>
        </w:rPr>
        <w:t xml:space="preserve"> 03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675">
        <w:rPr>
          <w:rFonts w:ascii="Times New Roman" w:hAnsi="Times New Roman"/>
          <w:sz w:val="28"/>
          <w:szCs w:val="28"/>
          <w:lang w:val="uk-UA"/>
        </w:rPr>
        <w:t>чер</w:t>
      </w:r>
      <w:r w:rsidR="00E43099">
        <w:rPr>
          <w:rFonts w:ascii="Times New Roman" w:hAnsi="Times New Roman"/>
          <w:sz w:val="28"/>
          <w:szCs w:val="28"/>
          <w:lang w:val="uk-UA"/>
        </w:rPr>
        <w:t>в</w:t>
      </w:r>
      <w:r w:rsidR="00AF7F09" w:rsidRPr="00AD431E">
        <w:rPr>
          <w:rFonts w:ascii="Times New Roman" w:hAnsi="Times New Roman"/>
          <w:sz w:val="28"/>
          <w:szCs w:val="28"/>
          <w:lang w:val="uk-UA"/>
        </w:rPr>
        <w:t>ня</w:t>
      </w:r>
      <w:r w:rsidR="001C5E43" w:rsidRPr="00AD431E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>4</w:t>
      </w:r>
      <w:r w:rsidR="001C5E43" w:rsidRPr="00AD431E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6A4AE99B" w14:textId="35CEC46C" w:rsidR="001C5E43" w:rsidRPr="00CB5430" w:rsidRDefault="001C5E43" w:rsidP="00D81E6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FB283E">
        <w:rPr>
          <w:rFonts w:ascii="Times New Roman" w:hAnsi="Times New Roman"/>
          <w:sz w:val="28"/>
          <w:szCs w:val="28"/>
          <w:lang w:val="uk-UA"/>
        </w:rPr>
        <w:t>Про перенесення дати проведення</w:t>
      </w:r>
      <w:r w:rsidR="00FB283E" w:rsidRPr="005D20C2">
        <w:rPr>
          <w:rFonts w:ascii="Times New Roman" w:hAnsi="Times New Roman"/>
          <w:sz w:val="28"/>
          <w:szCs w:val="28"/>
          <w:lang w:val="uk-UA"/>
        </w:rPr>
        <w:t xml:space="preserve"> чергов</w:t>
      </w:r>
      <w:r w:rsidR="00FB283E">
        <w:rPr>
          <w:rFonts w:ascii="Times New Roman" w:hAnsi="Times New Roman"/>
          <w:sz w:val="28"/>
          <w:szCs w:val="28"/>
          <w:lang w:val="uk-UA"/>
        </w:rPr>
        <w:t>ої</w:t>
      </w:r>
      <w:r w:rsidR="00FB283E" w:rsidRPr="005D20C2">
        <w:rPr>
          <w:rFonts w:ascii="Times New Roman" w:hAnsi="Times New Roman"/>
          <w:sz w:val="28"/>
          <w:szCs w:val="28"/>
          <w:lang w:val="uk-UA"/>
        </w:rPr>
        <w:t xml:space="preserve"> сорок </w:t>
      </w:r>
      <w:r w:rsidR="00FB283E">
        <w:rPr>
          <w:rFonts w:ascii="Times New Roman" w:hAnsi="Times New Roman"/>
          <w:sz w:val="28"/>
          <w:szCs w:val="28"/>
          <w:lang w:val="uk-UA"/>
        </w:rPr>
        <w:t>п’ятої</w:t>
      </w:r>
      <w:r w:rsidR="00FB283E" w:rsidRPr="005D20C2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="00FB283E">
        <w:rPr>
          <w:rFonts w:ascii="Times New Roman" w:hAnsi="Times New Roman"/>
          <w:sz w:val="28"/>
          <w:szCs w:val="28"/>
          <w:lang w:val="uk-UA"/>
        </w:rPr>
        <w:t>ї</w:t>
      </w:r>
      <w:r w:rsidR="00FB283E" w:rsidRPr="005D20C2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</w:t>
      </w:r>
      <w:r w:rsidR="00FB283E" w:rsidRPr="005D20C2">
        <w:rPr>
          <w:rFonts w:ascii="Times New Roman" w:hAnsi="Times New Roman"/>
          <w:sz w:val="28"/>
          <w:szCs w:val="28"/>
          <w:lang w:val="en-US"/>
        </w:rPr>
        <w:t>VIII</w:t>
      </w:r>
      <w:r w:rsidR="00FB283E" w:rsidRPr="005D20C2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FB283E" w:rsidRPr="00CB5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83E">
        <w:rPr>
          <w:rFonts w:ascii="Times New Roman" w:hAnsi="Times New Roman"/>
          <w:sz w:val="28"/>
          <w:szCs w:val="28"/>
          <w:lang w:val="uk-UA"/>
        </w:rPr>
        <w:t xml:space="preserve">повідомити </w:t>
      </w:r>
      <w:r w:rsidRPr="00CB5430">
        <w:rPr>
          <w:rFonts w:ascii="Times New Roman" w:hAnsi="Times New Roman"/>
          <w:sz w:val="28"/>
          <w:szCs w:val="28"/>
          <w:lang w:val="uk-UA"/>
        </w:rPr>
        <w:t>депутатів Савранської селищної та Подільської районної рад, керівників територіальних підрозділів органів виконавчої влади, керівників комунальних закладів, апарат селищної ради та поінформувати про дату та</w:t>
      </w:r>
      <w:r w:rsidR="00585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5430">
        <w:rPr>
          <w:rFonts w:ascii="Times New Roman" w:hAnsi="Times New Roman"/>
          <w:sz w:val="28"/>
          <w:szCs w:val="28"/>
          <w:lang w:val="uk-UA"/>
        </w:rPr>
        <w:t>час проведення сесії Одеську обласну раду, Подільську районну державну адміністрації та Подільську районну раду.</w:t>
      </w:r>
    </w:p>
    <w:p w14:paraId="56F0D193" w14:textId="77777777" w:rsidR="00CB5430" w:rsidRDefault="00CB5430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A4CE50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082E293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8149318" w14:textId="77777777" w:rsidR="00081D3D" w:rsidRDefault="00081D3D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селищної ради, </w:t>
      </w:r>
    </w:p>
    <w:p w14:paraId="6FBCE05F" w14:textId="3BF8850A" w:rsidR="00081D3D" w:rsidRDefault="00081D3D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виконуючий обов’язки</w:t>
      </w:r>
    </w:p>
    <w:p w14:paraId="7E902A65" w14:textId="35224450" w:rsidR="001C5E43" w:rsidRPr="00A47A8D" w:rsidRDefault="00081D3D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Олег ЖИРУН</w:t>
      </w:r>
    </w:p>
    <w:sectPr w:rsidR="001C5E43" w:rsidRPr="00A47A8D" w:rsidSect="00E905E2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FD"/>
    <w:multiLevelType w:val="hybridMultilevel"/>
    <w:tmpl w:val="080607F0"/>
    <w:lvl w:ilvl="0" w:tplc="60DC5A7E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A1F"/>
    <w:multiLevelType w:val="hybridMultilevel"/>
    <w:tmpl w:val="C9EA9400"/>
    <w:lvl w:ilvl="0" w:tplc="3E269234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AFD6820"/>
    <w:multiLevelType w:val="multilevel"/>
    <w:tmpl w:val="E6A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230F7"/>
    <w:multiLevelType w:val="multilevel"/>
    <w:tmpl w:val="409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43E31"/>
    <w:multiLevelType w:val="multilevel"/>
    <w:tmpl w:val="58C63C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41E52004"/>
    <w:multiLevelType w:val="multilevel"/>
    <w:tmpl w:val="D1D0D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5047DE6"/>
    <w:multiLevelType w:val="multilevel"/>
    <w:tmpl w:val="4E3CD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58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color w:val="000000"/>
        <w:sz w:val="28"/>
      </w:rPr>
    </w:lvl>
  </w:abstractNum>
  <w:abstractNum w:abstractNumId="9" w15:restartNumberingAfterBreak="0">
    <w:nsid w:val="493A68C9"/>
    <w:multiLevelType w:val="multilevel"/>
    <w:tmpl w:val="64BC1EC0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747FBF"/>
    <w:multiLevelType w:val="multilevel"/>
    <w:tmpl w:val="49E09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1" w15:restartNumberingAfterBreak="0">
    <w:nsid w:val="50C56D4D"/>
    <w:multiLevelType w:val="hybridMultilevel"/>
    <w:tmpl w:val="92A2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DD1"/>
    <w:multiLevelType w:val="multilevel"/>
    <w:tmpl w:val="31F03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5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  <w:sz w:val="28"/>
      </w:rPr>
    </w:lvl>
  </w:abstractNum>
  <w:abstractNum w:abstractNumId="13" w15:restartNumberingAfterBreak="0">
    <w:nsid w:val="53F824C4"/>
    <w:multiLevelType w:val="hybridMultilevel"/>
    <w:tmpl w:val="62EEA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5" w15:restartNumberingAfterBreak="0">
    <w:nsid w:val="7090178C"/>
    <w:multiLevelType w:val="hybridMultilevel"/>
    <w:tmpl w:val="FB0A7570"/>
    <w:lvl w:ilvl="0" w:tplc="B1F827D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805BE7"/>
    <w:multiLevelType w:val="multilevel"/>
    <w:tmpl w:val="F4889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7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18" w15:restartNumberingAfterBreak="0">
    <w:nsid w:val="7ACB0B06"/>
    <w:multiLevelType w:val="hybridMultilevel"/>
    <w:tmpl w:val="C9344FAE"/>
    <w:lvl w:ilvl="0" w:tplc="39B2E15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C75794B"/>
    <w:multiLevelType w:val="multilevel"/>
    <w:tmpl w:val="F0BAAA5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8"/>
      </w:rPr>
    </w:lvl>
    <w:lvl w:ilvl="1">
      <w:start w:val="7"/>
      <w:numFmt w:val="decimal"/>
      <w:lvlText w:val="%1.%2."/>
      <w:lvlJc w:val="left"/>
      <w:pPr>
        <w:ind w:left="1065" w:hanging="39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ascii="Times New Roman" w:hAnsi="Times New Roman" w:hint="default"/>
        <w:sz w:val="28"/>
      </w:rPr>
    </w:lvl>
  </w:abstractNum>
  <w:abstractNum w:abstractNumId="20" w15:restartNumberingAfterBreak="0">
    <w:nsid w:val="7E332CC8"/>
    <w:multiLevelType w:val="multilevel"/>
    <w:tmpl w:val="476A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9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15"/>
  </w:num>
  <w:num w:numId="11">
    <w:abstractNumId w:val="13"/>
  </w:num>
  <w:num w:numId="12">
    <w:abstractNumId w:val="2"/>
  </w:num>
  <w:num w:numId="13">
    <w:abstractNumId w:val="7"/>
  </w:num>
  <w:num w:numId="14">
    <w:abstractNumId w:val="18"/>
  </w:num>
  <w:num w:numId="15">
    <w:abstractNumId w:val="0"/>
  </w:num>
  <w:num w:numId="16">
    <w:abstractNumId w:val="10"/>
  </w:num>
  <w:num w:numId="17">
    <w:abstractNumId w:val="6"/>
  </w:num>
  <w:num w:numId="18">
    <w:abstractNumId w:val="9"/>
  </w:num>
  <w:num w:numId="19">
    <w:abstractNumId w:val="2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1E"/>
    <w:rsid w:val="0002037E"/>
    <w:rsid w:val="00040A1E"/>
    <w:rsid w:val="0006469A"/>
    <w:rsid w:val="00081D3D"/>
    <w:rsid w:val="000924C6"/>
    <w:rsid w:val="00094CCF"/>
    <w:rsid w:val="000C5C65"/>
    <w:rsid w:val="00104BCC"/>
    <w:rsid w:val="0011586E"/>
    <w:rsid w:val="00130000"/>
    <w:rsid w:val="001526CD"/>
    <w:rsid w:val="0016375F"/>
    <w:rsid w:val="001B405D"/>
    <w:rsid w:val="001B70B7"/>
    <w:rsid w:val="001C4AD1"/>
    <w:rsid w:val="001C5E43"/>
    <w:rsid w:val="001F19AB"/>
    <w:rsid w:val="00207760"/>
    <w:rsid w:val="00211899"/>
    <w:rsid w:val="002153BA"/>
    <w:rsid w:val="00261722"/>
    <w:rsid w:val="00272EF2"/>
    <w:rsid w:val="002946EC"/>
    <w:rsid w:val="00335BF3"/>
    <w:rsid w:val="00344D39"/>
    <w:rsid w:val="00346A5F"/>
    <w:rsid w:val="00370DE4"/>
    <w:rsid w:val="00374D0F"/>
    <w:rsid w:val="00381F9B"/>
    <w:rsid w:val="003867F7"/>
    <w:rsid w:val="003A00C7"/>
    <w:rsid w:val="003A272D"/>
    <w:rsid w:val="00413845"/>
    <w:rsid w:val="00456CEE"/>
    <w:rsid w:val="0046024B"/>
    <w:rsid w:val="004624D9"/>
    <w:rsid w:val="004808DE"/>
    <w:rsid w:val="004C4CF8"/>
    <w:rsid w:val="004F4775"/>
    <w:rsid w:val="005325A2"/>
    <w:rsid w:val="00585690"/>
    <w:rsid w:val="005C5B2A"/>
    <w:rsid w:val="005C69C5"/>
    <w:rsid w:val="005D20C2"/>
    <w:rsid w:val="005F28D4"/>
    <w:rsid w:val="006065DC"/>
    <w:rsid w:val="006079D1"/>
    <w:rsid w:val="0061439C"/>
    <w:rsid w:val="00625317"/>
    <w:rsid w:val="00641C80"/>
    <w:rsid w:val="00680E4B"/>
    <w:rsid w:val="00683AF4"/>
    <w:rsid w:val="006A03BE"/>
    <w:rsid w:val="006F350A"/>
    <w:rsid w:val="007076FF"/>
    <w:rsid w:val="00721EAD"/>
    <w:rsid w:val="00725098"/>
    <w:rsid w:val="00762661"/>
    <w:rsid w:val="00773EE9"/>
    <w:rsid w:val="007A6BE1"/>
    <w:rsid w:val="007D4FF7"/>
    <w:rsid w:val="007F299E"/>
    <w:rsid w:val="0080394B"/>
    <w:rsid w:val="00821962"/>
    <w:rsid w:val="00824D4A"/>
    <w:rsid w:val="008338F0"/>
    <w:rsid w:val="00886AB6"/>
    <w:rsid w:val="008B19BA"/>
    <w:rsid w:val="008E4DE6"/>
    <w:rsid w:val="00910736"/>
    <w:rsid w:val="00927E9A"/>
    <w:rsid w:val="009703DD"/>
    <w:rsid w:val="009857BB"/>
    <w:rsid w:val="00994833"/>
    <w:rsid w:val="009F47C0"/>
    <w:rsid w:val="00A17D37"/>
    <w:rsid w:val="00AD0D6C"/>
    <w:rsid w:val="00AD431E"/>
    <w:rsid w:val="00AF7F09"/>
    <w:rsid w:val="00B05C61"/>
    <w:rsid w:val="00B3340F"/>
    <w:rsid w:val="00B41B85"/>
    <w:rsid w:val="00B46860"/>
    <w:rsid w:val="00B70214"/>
    <w:rsid w:val="00BF725D"/>
    <w:rsid w:val="00C1727F"/>
    <w:rsid w:val="00C455BD"/>
    <w:rsid w:val="00C820FF"/>
    <w:rsid w:val="00CB4F5A"/>
    <w:rsid w:val="00CB51D8"/>
    <w:rsid w:val="00CB5430"/>
    <w:rsid w:val="00D0121C"/>
    <w:rsid w:val="00D166DE"/>
    <w:rsid w:val="00D33CCD"/>
    <w:rsid w:val="00D561A0"/>
    <w:rsid w:val="00D81E6A"/>
    <w:rsid w:val="00DD4394"/>
    <w:rsid w:val="00E121CC"/>
    <w:rsid w:val="00E20D67"/>
    <w:rsid w:val="00E43099"/>
    <w:rsid w:val="00E51D71"/>
    <w:rsid w:val="00E547D6"/>
    <w:rsid w:val="00E60321"/>
    <w:rsid w:val="00E8051A"/>
    <w:rsid w:val="00E86F10"/>
    <w:rsid w:val="00E872B7"/>
    <w:rsid w:val="00E90282"/>
    <w:rsid w:val="00E905E2"/>
    <w:rsid w:val="00EA42A1"/>
    <w:rsid w:val="00EE43E4"/>
    <w:rsid w:val="00EF2DFE"/>
    <w:rsid w:val="00F04620"/>
    <w:rsid w:val="00F11875"/>
    <w:rsid w:val="00F34675"/>
    <w:rsid w:val="00F43E5E"/>
    <w:rsid w:val="00F43E84"/>
    <w:rsid w:val="00F5509F"/>
    <w:rsid w:val="00F7398E"/>
    <w:rsid w:val="00F8742E"/>
    <w:rsid w:val="00F875B6"/>
    <w:rsid w:val="00F948B7"/>
    <w:rsid w:val="00FA216E"/>
    <w:rsid w:val="00FB283E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E06"/>
  <w15:docId w15:val="{254BC4C7-057C-40E7-A676-11D0B33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203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5E43"/>
    <w:pPr>
      <w:suppressAutoHyphens/>
      <w:ind w:left="720"/>
      <w:contextualSpacing/>
    </w:pPr>
    <w:rPr>
      <w:lang w:val="uk-UA" w:eastAsia="ar-SA"/>
    </w:rPr>
  </w:style>
  <w:style w:type="paragraph" w:customStyle="1" w:styleId="docdata">
    <w:name w:val="docdata"/>
    <w:aliases w:val="docy,v5,2892,baiaagaaboqcaaadggkaaawqcqaaaaaaaaaaaaaaaaaaaaaaaaaaaaaaaaaaaaaaaaaaaaaaaaaaaaaaaaaaaaaaaaaaaaaaaaaaaaaaaaaaaaaaaaaaaaaaaaaaaaaaaaaaaaaaaaaaaaaaaaaaaaaaaaaaaaaaaaaaaaaaaaaaaaaaaaaaaaaaaaaaaaaaaaaaaaaaaaaaaaaaaaaaaaaaaaaaaaaaaaaaaaaa"/>
    <w:basedOn w:val="a"/>
    <w:rsid w:val="0046024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602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20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910736"/>
  </w:style>
  <w:style w:type="paragraph" w:customStyle="1" w:styleId="2686">
    <w:name w:val="2686"/>
    <w:aliases w:val="baiaagaaboqcaaadtqyaaavbbgaaaaaaaaaaaaaaaaaaaaaaaaaaaaaaaaaaaaaaaaaaaaaaaaaaaaaaaaaaaaaaaaaaaaaaaaaaaaaaaaaaaaaaaaaaaaaaaaaaaaaaaaaaaaaaaaaaaaaaaaaaaaaaaaaaaaaaaaaaaaaaaaaaaaaaaaaaaaaaaaaaaaaaaaaaaaaaaaaaaaaaaaaaaaaaaaaaaaaaaaaaaaaa"/>
    <w:basedOn w:val="a"/>
    <w:rsid w:val="009107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D3A9-67DA-4275-AF76-48AB6D66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cp:lastPrinted>2024-05-28T08:32:00Z</cp:lastPrinted>
  <dcterms:created xsi:type="dcterms:W3CDTF">2024-05-28T08:00:00Z</dcterms:created>
  <dcterms:modified xsi:type="dcterms:W3CDTF">2024-05-28T10:03:00Z</dcterms:modified>
</cp:coreProperties>
</file>